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REGULAMIN- Nordic Walking 03.03.2026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1.Cel imprezy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Popularyzacja Nordic Walking jako dyscypliny sportu i rekreacji, pomagającej zachować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witalność i zdrowie w każdym wieku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Promocja walorów turystycznych regionu gmin Lanckorony, Stryszowa i Budzowa. 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Organizator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Stowarzyszenie im. Lucjana Chorążego.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Patronat honorowy: Wójt Gminy Lanckorona 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Termin i miejsce zawodów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09.08.2026 r.</w:t>
      </w:r>
      <w:r w:rsidDel="00000000" w:rsidR="00000000" w:rsidRPr="00000000">
        <w:rPr>
          <w:rtl w:val="0"/>
        </w:rPr>
        <w:t xml:space="preserve"> Skawinki- boisko na Zadzielu.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Start po godz.12.00 (w kolejności startów dystansów 14, 5.2, N.W.): biuro zawodów czynne w dniu imprezy od godz.9.00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Biuro zawodów: Skawinki- boisko na Zadzielu. 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4. Trasa i dystans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Typ trasy- asfaltowo- szutrowa, ścieżki leśne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Długość trasy: długość: ok 5,2km, suma przewyższeń: +/- 220m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Trasa będzie oznaczona w terenie za pomocą taśm, znaków i znaczników.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Uczestnicy zobowiązani są przed startem do zapoznania się z mapką trasy, a podczas marszu do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poruszania się zgodnie z trasą określoną na mapie i informacjami podanymi przez organizatora przed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startem: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https://www.bieglucka.org/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Zawodnicy podczas marszu muszą zachować szczególną ostrożność mając na uwadze możliwość wyjechania pojazdów, zwłaszcza z pól, dróg leśnych czy pojedynczych zabudowań. Organizator jednocześnie dołoży wszelkich starań o właściwe zabezpieczenie i informacje dla zmotoryzowanych okolicznych mieszkańców. </w:t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5. Program zawodów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Odbieranie numerów startowych, dodatkowa rejestracja zawodników w bazie zawodów </w:t>
      </w:r>
      <w:r w:rsidDel="00000000" w:rsidR="00000000" w:rsidRPr="00000000">
        <w:rPr>
          <w:b w:val="1"/>
          <w:bCs w:val="1"/>
          <w:rtl w:val="0"/>
        </w:rPr>
        <w:t xml:space="preserve">9:00-11:00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Start biegów dla dzieci: </w:t>
      </w:r>
      <w:r w:rsidDel="00000000" w:rsidR="00000000" w:rsidRPr="00000000">
        <w:rPr>
          <w:b w:val="1"/>
          <w:bCs w:val="1"/>
          <w:rtl w:val="0"/>
        </w:rPr>
        <w:t xml:space="preserve">10:30,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Start biegu głównego: </w:t>
      </w:r>
      <w:r w:rsidDel="00000000" w:rsidR="00000000" w:rsidRPr="00000000">
        <w:rPr>
          <w:b w:val="1"/>
          <w:bCs w:val="1"/>
          <w:rtl w:val="0"/>
        </w:rPr>
        <w:t xml:space="preserve">12:00 - 1 grupa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Start biegu rekreacyjnego po: </w:t>
      </w:r>
      <w:r w:rsidDel="00000000" w:rsidR="00000000" w:rsidRPr="00000000">
        <w:rPr>
          <w:b w:val="1"/>
          <w:bCs w:val="1"/>
          <w:rtl w:val="0"/>
        </w:rPr>
        <w:t xml:space="preserve">12:00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2 grupa START (kilkanaście sekund po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Start biegu nordic walking: po </w:t>
      </w:r>
      <w:r w:rsidDel="00000000" w:rsidR="00000000" w:rsidRPr="00000000">
        <w:rPr>
          <w:b w:val="1"/>
          <w:bCs w:val="1"/>
          <w:rtl w:val="0"/>
        </w:rPr>
        <w:t xml:space="preserve">12:00 - 3 grupa START (kilkanaście sekund po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Zamknięcie trasy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14:30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57" w:before="57" w:line="240" w:lineRule="auto"/>
        <w:ind w:left="720" w:hanging="360"/>
        <w:rPr>
          <w:rFonts w:ascii="Arial" w:cs="Arial" w:eastAsia="Arial" w:hAnsi="Arial"/>
          <w:b w:val="0"/>
          <w:bCs w:val="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Zakończenie ok.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15:00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57" w:before="57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6. Pomiar i limity czasu</w:t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Marsz ma charakter rekreacyjny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Pomiar czasu prowadzony jest z wykorzystaniem systemu elektronicznego (chipowy pomiar czasu).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Organizator określa limit czasu na 3 godzin.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Zawodnicy, którzy nie ukończą zawodów w tym limicie, zobowiązani są do zejścia z trasy zawodów.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Organizator nie ponosi odpowiedzialności za przebywanie uczestników na trasie marszu po upływie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wyznaczonego czasu. </w:t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7. Punkty odżywiania i punkty kontrolne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Punkt żywnościowy znajduje się na mecie. Do dyspozycji zawodników będą: woda, owoce, ciastka,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ciepły posiłek.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Dodatkowo na 3km trasy będzie do dyspozycji zawodników woda.</w:t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8. Klasyfikacja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Klasyfikacja marszu prowadzona będzie w kategorii OPEN kobiet i OPEN mężczyzn</w:t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9. Wyposażenie zawodnika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Każdy zawodnik na trasie zawodów zobowiązany jest posiadać 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Trwale przymocowany numer startowy w widocznym miejscu (z przodu), chip przymocowany do buta, kijki do Nordic Walking.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Sprawny telefon komórkowy z naładowaną baterią.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Odzież dostosowaną do warunków atmosferycznych. </w:t>
      </w:r>
    </w:p>
    <w:p w:rsidR="00000000" w:rsidDel="00000000" w:rsidP="00000000" w:rsidRDefault="00000000" w:rsidRPr="00000000" w14:paraId="0000003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10. Uczestnictwo i zgłoszenie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Zawodnicy startują indywidualnie pokonując trasę marszem z kijkami do Nordic Walking.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Podczas marszu zawodnik przemieszcza się ruchem naprzemiennym krokami do przodu, z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zachowaniem stałego kontaktu z ziemią, w taki sposób, że nie jest widoczna gołym okiem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jednoczesna utrata kontaktu obu stóp z podłożem.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Bieg i skracanie trasy jest równoznaczne z automatyczną dyskwalifikacją, zawodnicy pilnują się sami,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 nieprawidłowościach informują organizatorów.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Uczestnikiem zawodów może być osoba powyżej 18 stego roku życia. W przypadku osób nieletnich wymagana jest pisemna zgoda rodziców lub prawnych opiekunów.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Zawodnicy dokonując rejestracji i startując w zawodach oświadczają, że startują w biegu na własną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odpowiedzialność i że nie występują przeciwwskazania lekarskie do udziału w marszu.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Wszyscy zawodnicy muszą zostać zweryfikowani w Biurze Zawodów.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Każdy z zawodników winien wnieść opłatę startową według obowiązującego cennika oraz stawić się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z numerem startowym , przypiętym do koszulki w widocznym miejscu (z przodu).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Zawodnik musi posiadać podczas weryfikacji dowód tożsamości lub oświadczenie opiekunów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prawnych.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Wszyscy zawodnicy zobligowani są do przestrzegania niniejszego Regulaminu.</w:t>
      </w:r>
    </w:p>
    <w:p w:rsidR="00000000" w:rsidDel="00000000" w:rsidP="00000000" w:rsidRDefault="00000000" w:rsidRPr="00000000" w14:paraId="0000004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11. Zgłoszenia i zapisy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Warunkiem uczestnictwa w Marszu jest prawidłowe wypełnienie Formularza Rejestrowego.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Rejestracja zawodników odbywa się przez formularz internetowy na stronie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https://www.bieglucka.org/</w:t>
        </w:r>
      </w:hyperlink>
      <w:r w:rsidDel="00000000" w:rsidR="00000000" w:rsidRPr="00000000">
        <w:rPr>
          <w:rtl w:val="0"/>
        </w:rPr>
        <w:t xml:space="preserve"> do dnia 05.08.2026 r godz: 23:59 (czwartek), a także w zależności od dostępnych miejsc w biurze zawodów w dniu 09.08.2026 . </w:t>
      </w:r>
    </w:p>
    <w:p w:rsidR="00000000" w:rsidDel="00000000" w:rsidP="00000000" w:rsidRDefault="00000000" w:rsidRPr="00000000" w14:paraId="0000004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12. Wpisowe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Organizator nie zwraca opłaty startowej osobom, które nie ukończyły zawodów lub też nie wzięły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udziału w zawodach. Opłata raz uiszczona nie podlega zwrotowi.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Organizator nie wystawia faktur/rachunków za opłatę za udział w zawodach.</w:t>
      </w:r>
    </w:p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13. Świadczenia startowe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Każdy zarejestrowany Zawodnik w ramach wpisowego otrzyma następujące świadczenia startowe: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Numer startowy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Zabezpieczenie medyczne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Oznakowaną trasę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Napoje i posiłek regeneracyjny na mecie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Pamiątkowy medal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Trofea i nagrody dla zwycięzców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Obsługę techniczną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Dobrą zabawę i super atmosferę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14. Postanowienia końcowe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Uczestnik jest zobowiązany do przestrzegania wszelkich zasad i przepisów, które mają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zastosowanie do uczestnictwa w marszu, w szczególności zasada fair play oraz niniejszego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regulaminu.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Zawodnicy skracający trasę marszu zostaną zdyskwalifikowani.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Jeśli zawodnik wycofa się w trakcie rywalizacji musi niezwłocznie poinformować o tym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organizatorów. Osoby, które nie zgłoszą swojego zejścia z trasy mogą zostać obciążone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kosztami nieuzasadnionej akcji poszukiwawczej.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Organizator nie zapewnia żadnego ubezpieczenia na życie, zdrowotnego lub od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odpowiedzialności cywilnej z tytułu choroby, wypadku, odniesienia obrażeń, poniesienia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śmierci lub poniesienia jakichkolwiek strat bądź szkód, jakie mogą wystąpić w związku z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obecnością i /lub uczestnictwem w Biegu.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Organizator zastrzega sobie prawo do zezwolenia personelowi medycznemu 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paramedycznym zatrudnionemu w imieniu Organizatora do udzielenia pierwszej pomocy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medycznej lub wykonania innych zabiegów medycznych, także transportu Uczestnika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poszkodowanego w bezpieczne miejsce.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Decyzje lekarzy dotyczące dopuszczenia lub kontynuowania biegu podczas imprezy są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ostateczne i nieodwołalne.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Zawodnik na mecie bez numeru startowego nie będzie sklasyfikowany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Organizator zastrzega sobie prawo do wprowadzenia zmian w Regulaminie. Wiążąca i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ostateczna interpretacja Regulaminu należy do Organizatora. O zmianach w Regulaminie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Organizator będzie informował na stronie internetowej Biegu Lucka.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Organizator rezerwuje sobie prawo do zmiany trasy, skrócenia lub odwołania zawodów w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przypadku bardzo złych warunków pogodowych lub innych zewnętrznych czynników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mogących zagrażać bezpieczeństwu uczestników.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Organizator zastrzega sobie, a także podmiotom z nim powiązanym, prawo do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przeprowadzenia z każdym z uczestników wywiadów, robienia zdjęć i/lub filmowania,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używania imion i nazwisk, wizerunku, głosu oraz innych materiałów pochodzących lub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związanych z uczestnictwem w Biegu na potrzeby reklamowe, promocyjne, a także możliwość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ich wykorzystania w Internecie lub transmisjach radiowo- telewizyjnych oraz na wszelkie inne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potrzeby komercyjne z prawem do ich modyfikowania.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Organizator zastrzega sobie, a także podmiotom powiązanym prawo do nieodpłatnego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wykorzystania wszelkich zdjęć, materiałów filmowych, wywiadów i nagrań przedstawiających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Uczestników, które mogą być bezpłatnie umieszczane na wybranych nośnikach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elektronicznych, katalogach oraz mediach: telewizja, radio, gazety, magazyny, strony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internetowe na potrzeby reklamowe i promocyjne. Uczestnik oświadcza, że Organizator nie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jest i nie będzie zobligowany do uiszczenia jakichkolwiek opłat związanych z działaniami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opisanymi w niniejszym punkcie, udzielając tym samym nieograniczonej licencji na używanie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wypowiedzi, swojego wizerunku, informacji bez powiadomienia w celu reklamy i promocji</w:t>
      </w:r>
    </w:p>
    <w:p w:rsidR="00000000" w:rsidDel="00000000" w:rsidP="00000000" w:rsidRDefault="00000000" w:rsidRPr="00000000" w14:paraId="0000007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Biegu oraz innych wydarzeń organizowanych przez Stowarzyszenie im. Lucjana Chorążego.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439B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eglucka.org/iv-bieg-lucka-2019" TargetMode="External"/><Relationship Id="rId8" Type="http://schemas.openxmlformats.org/officeDocument/2006/relationships/hyperlink" Target="https://www.bieglucka.org/iv-bieg-lucka-201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EeICt3wKgnYZ7WywKCpRNKcCw==">CgMxLjAyCGguZ2pkZ3hzOAByITFtQUZkczdTVGs4bTk1R3JBVHV5Vmt4WTgyQ2U0ZUZ2RQ==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2019-04-22T10:27:00Z</dcterms:created>
  <dc:creator>Me</dc:creator>
</cp:coreProperties>
</file>